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10" w:rsidRPr="0078268F" w:rsidRDefault="00082CC5" w:rsidP="0078268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Department Chairs Meeting Minutes</w:t>
      </w:r>
      <w:bookmarkStart w:id="0" w:name="_GoBack"/>
      <w:bookmarkEnd w:id="0"/>
    </w:p>
    <w:p w:rsidR="0078268F" w:rsidRPr="0078268F" w:rsidRDefault="00BE5098" w:rsidP="0078268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October 5</w:t>
      </w:r>
      <w:r w:rsidR="0078268F" w:rsidRPr="0078268F">
        <w:rPr>
          <w:i/>
          <w:sz w:val="24"/>
          <w:szCs w:val="24"/>
        </w:rPr>
        <w:t>, 2018, 9:00 a.m.</w:t>
      </w:r>
    </w:p>
    <w:p w:rsidR="0078268F" w:rsidRPr="0078268F" w:rsidRDefault="0078268F" w:rsidP="0078268F">
      <w:pPr>
        <w:jc w:val="center"/>
        <w:rPr>
          <w:i/>
          <w:sz w:val="24"/>
          <w:szCs w:val="24"/>
        </w:rPr>
      </w:pPr>
      <w:r w:rsidRPr="0078268F">
        <w:rPr>
          <w:i/>
          <w:sz w:val="24"/>
          <w:szCs w:val="24"/>
        </w:rPr>
        <w:t>Battle Mountain: BM1, Elko: GTA 128, ELY: GBC 118, Pahrump: PVC 120, Winnemucca: GBC 108</w:t>
      </w:r>
    </w:p>
    <w:p w:rsidR="0078268F" w:rsidRPr="0078268F" w:rsidRDefault="0078268F">
      <w:pPr>
        <w:rPr>
          <w:i/>
          <w:sz w:val="24"/>
          <w:szCs w:val="24"/>
        </w:rPr>
      </w:pPr>
      <w:r w:rsidRPr="0078268F">
        <w:rPr>
          <w:i/>
          <w:sz w:val="24"/>
          <w:szCs w:val="24"/>
        </w:rPr>
        <w:t>Attending:</w:t>
      </w:r>
      <w:r w:rsidR="00267D31">
        <w:rPr>
          <w:i/>
          <w:sz w:val="24"/>
          <w:szCs w:val="24"/>
        </w:rPr>
        <w:t xml:space="preserve"> Eric Walsh, Ping Wang, Pete Bagley, Laura Pike, Jennifer </w:t>
      </w:r>
      <w:proofErr w:type="spellStart"/>
      <w:r w:rsidR="00267D31">
        <w:rPr>
          <w:i/>
          <w:sz w:val="24"/>
          <w:szCs w:val="24"/>
        </w:rPr>
        <w:t>Stieger</w:t>
      </w:r>
      <w:proofErr w:type="spellEnd"/>
      <w:r w:rsidR="00267D31">
        <w:rPr>
          <w:i/>
          <w:sz w:val="24"/>
          <w:szCs w:val="24"/>
        </w:rPr>
        <w:t xml:space="preserve">, Brandy Nielsen, </w:t>
      </w:r>
      <w:proofErr w:type="spellStart"/>
      <w:r w:rsidR="00267D31">
        <w:rPr>
          <w:i/>
          <w:sz w:val="24"/>
          <w:szCs w:val="24"/>
        </w:rPr>
        <w:t>Jinho</w:t>
      </w:r>
      <w:proofErr w:type="spellEnd"/>
      <w:r w:rsidR="00267D31">
        <w:rPr>
          <w:i/>
          <w:sz w:val="24"/>
          <w:szCs w:val="24"/>
        </w:rPr>
        <w:t xml:space="preserve"> Jung, </w:t>
      </w:r>
      <w:proofErr w:type="spellStart"/>
      <w:r w:rsidR="00267D31">
        <w:rPr>
          <w:i/>
          <w:sz w:val="24"/>
          <w:szCs w:val="24"/>
        </w:rPr>
        <w:t>Reme</w:t>
      </w:r>
      <w:proofErr w:type="spellEnd"/>
      <w:r w:rsidR="00267D31">
        <w:rPr>
          <w:i/>
          <w:sz w:val="24"/>
          <w:szCs w:val="24"/>
        </w:rPr>
        <w:t xml:space="preserve"> </w:t>
      </w:r>
      <w:proofErr w:type="spellStart"/>
      <w:r w:rsidR="00267D31">
        <w:rPr>
          <w:i/>
          <w:sz w:val="24"/>
          <w:szCs w:val="24"/>
        </w:rPr>
        <w:t>Huttman</w:t>
      </w:r>
      <w:proofErr w:type="spellEnd"/>
      <w:r w:rsidR="00267D31">
        <w:rPr>
          <w:i/>
          <w:sz w:val="24"/>
          <w:szCs w:val="24"/>
        </w:rPr>
        <w:t xml:space="preserve">, Lynette </w:t>
      </w:r>
      <w:proofErr w:type="spellStart"/>
      <w:r w:rsidR="00267D31">
        <w:rPr>
          <w:i/>
          <w:sz w:val="24"/>
          <w:szCs w:val="24"/>
        </w:rPr>
        <w:t>Macfarlan</w:t>
      </w:r>
      <w:proofErr w:type="spellEnd"/>
      <w:r w:rsidR="00267D31">
        <w:rPr>
          <w:i/>
          <w:sz w:val="24"/>
          <w:szCs w:val="24"/>
        </w:rPr>
        <w:t xml:space="preserve">, </w:t>
      </w:r>
      <w:proofErr w:type="spellStart"/>
      <w:r w:rsidR="00267D31">
        <w:rPr>
          <w:i/>
          <w:sz w:val="24"/>
          <w:szCs w:val="24"/>
        </w:rPr>
        <w:t>Xuming</w:t>
      </w:r>
      <w:proofErr w:type="spellEnd"/>
      <w:r w:rsidR="00267D31">
        <w:rPr>
          <w:i/>
          <w:sz w:val="24"/>
          <w:szCs w:val="24"/>
        </w:rPr>
        <w:t xml:space="preserve"> Du, Diane </w:t>
      </w:r>
      <w:proofErr w:type="spellStart"/>
      <w:r w:rsidR="00267D31">
        <w:rPr>
          <w:i/>
          <w:sz w:val="24"/>
          <w:szCs w:val="24"/>
        </w:rPr>
        <w:t>Wrightman</w:t>
      </w:r>
      <w:proofErr w:type="spellEnd"/>
      <w:r w:rsidR="00267D31">
        <w:rPr>
          <w:i/>
          <w:sz w:val="24"/>
          <w:szCs w:val="24"/>
        </w:rPr>
        <w:t xml:space="preserve">, Laurie Walsh, Lisa Campbell, Jill Chambliss, Veronica Nelson, Robert </w:t>
      </w:r>
      <w:proofErr w:type="spellStart"/>
      <w:r w:rsidR="00267D31">
        <w:rPr>
          <w:i/>
          <w:sz w:val="24"/>
          <w:szCs w:val="24"/>
        </w:rPr>
        <w:t>Hannu</w:t>
      </w:r>
      <w:proofErr w:type="spellEnd"/>
    </w:p>
    <w:p w:rsidR="0078268F" w:rsidRDefault="0078268F" w:rsidP="007826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BE5098" w:rsidRDefault="00267D31" w:rsidP="00971A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 approved for </w:t>
      </w:r>
      <w:r w:rsidR="00BE5098">
        <w:rPr>
          <w:sz w:val="24"/>
          <w:szCs w:val="24"/>
        </w:rPr>
        <w:t>September 2018</w:t>
      </w:r>
    </w:p>
    <w:p w:rsidR="00BE5098" w:rsidRDefault="00BE5098" w:rsidP="00971A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267D31" w:rsidRDefault="00267D31" w:rsidP="00267D3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committee voted to extend a recommendation to the administration to fill the open history position as soon as possible.  The recommendation was taken to Faculty Senate.</w:t>
      </w:r>
    </w:p>
    <w:p w:rsidR="00267D31" w:rsidRDefault="00267D31" w:rsidP="00267D3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question was raised as to what positions Department Chairs is capable of prioritizing/making recommendations regarding.  A review of bylaws post meeting indicated that this ability is limited to teaching positions.</w:t>
      </w:r>
    </w:p>
    <w:p w:rsidR="00267D31" w:rsidRDefault="00267D31" w:rsidP="00267D3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committee agreed to review and update the hiring priorities list in coming meetings.</w:t>
      </w:r>
    </w:p>
    <w:p w:rsidR="00267D31" w:rsidRDefault="00267D31" w:rsidP="00267D3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Eric Walsh announced recent changes to the library’s hours of operation.</w:t>
      </w:r>
    </w:p>
    <w:p w:rsidR="00267D31" w:rsidRDefault="00267D31" w:rsidP="00267D3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Guest speaker John Rice announced and invited all faculty members to attend She Kills Monsters at the GBC Theater.</w:t>
      </w:r>
    </w:p>
    <w:p w:rsidR="0078268F" w:rsidRPr="00BE5098" w:rsidRDefault="0078268F" w:rsidP="00971A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098">
        <w:rPr>
          <w:sz w:val="24"/>
          <w:szCs w:val="24"/>
        </w:rPr>
        <w:t>Adjourn</w:t>
      </w:r>
    </w:p>
    <w:sectPr w:rsidR="0078268F" w:rsidRPr="00BE5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551BB"/>
    <w:multiLevelType w:val="hybridMultilevel"/>
    <w:tmpl w:val="5DC002BA"/>
    <w:lvl w:ilvl="0" w:tplc="D9961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8F"/>
    <w:rsid w:val="00082CC5"/>
    <w:rsid w:val="00267D31"/>
    <w:rsid w:val="00322875"/>
    <w:rsid w:val="0038414C"/>
    <w:rsid w:val="006D1B1C"/>
    <w:rsid w:val="0078268F"/>
    <w:rsid w:val="00BE5098"/>
    <w:rsid w:val="00C1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C5FB"/>
  <w15:chartTrackingRefBased/>
  <w15:docId w15:val="{895939D4-E1B8-4221-A7E6-A704ADDA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4</cp:revision>
  <dcterms:created xsi:type="dcterms:W3CDTF">2018-10-29T20:57:00Z</dcterms:created>
  <dcterms:modified xsi:type="dcterms:W3CDTF">2018-10-29T21:02:00Z</dcterms:modified>
</cp:coreProperties>
</file>