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9B" w:rsidRDefault="002B6B26" w:rsidP="002B6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Evaluation </w:t>
      </w:r>
      <w:r w:rsidR="00E469F4">
        <w:rPr>
          <w:b/>
          <w:sz w:val="32"/>
          <w:szCs w:val="32"/>
        </w:rPr>
        <w:t>Sub-</w:t>
      </w:r>
      <w:r>
        <w:rPr>
          <w:b/>
          <w:sz w:val="32"/>
          <w:szCs w:val="32"/>
        </w:rPr>
        <w:t>Committee Meeting Minutes</w:t>
      </w:r>
    </w:p>
    <w:p w:rsidR="002B6B26" w:rsidRDefault="00E469F4" w:rsidP="002B6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Nov. 6</w:t>
      </w:r>
      <w:r w:rsidR="002B6B26">
        <w:rPr>
          <w:b/>
          <w:sz w:val="32"/>
          <w:szCs w:val="32"/>
        </w:rPr>
        <w:t>, 2014</w:t>
      </w:r>
    </w:p>
    <w:p w:rsidR="002B6B26" w:rsidRDefault="002B6B26" w:rsidP="002B6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11:00am – 12:00pm</w:t>
      </w:r>
    </w:p>
    <w:p w:rsidR="002B6B26" w:rsidRDefault="002B6B26" w:rsidP="002B6B26">
      <w:pPr>
        <w:rPr>
          <w:sz w:val="24"/>
          <w:szCs w:val="24"/>
        </w:rPr>
      </w:pPr>
      <w:r>
        <w:rPr>
          <w:sz w:val="24"/>
          <w:szCs w:val="24"/>
        </w:rPr>
        <w:t xml:space="preserve">In attendance:  Stephanie Davis, Hang Nguyen, </w:t>
      </w:r>
      <w:r w:rsidR="00E469F4">
        <w:rPr>
          <w:sz w:val="24"/>
          <w:szCs w:val="24"/>
        </w:rPr>
        <w:t xml:space="preserve">Pete Bagley, John Rice, Cindy </w:t>
      </w:r>
      <w:proofErr w:type="spellStart"/>
      <w:r w:rsidR="00E469F4">
        <w:rPr>
          <w:sz w:val="24"/>
          <w:szCs w:val="24"/>
        </w:rPr>
        <w:t>Hyslop</w:t>
      </w:r>
      <w:proofErr w:type="spellEnd"/>
      <w:r w:rsidR="00E469F4">
        <w:rPr>
          <w:sz w:val="24"/>
          <w:szCs w:val="24"/>
        </w:rPr>
        <w:t xml:space="preserve">, Laurie Walsh, Lynette </w:t>
      </w:r>
      <w:proofErr w:type="spellStart"/>
      <w:r w:rsidR="00E469F4">
        <w:rPr>
          <w:sz w:val="24"/>
          <w:szCs w:val="24"/>
        </w:rPr>
        <w:t>MacFarlan</w:t>
      </w:r>
      <w:proofErr w:type="spellEnd"/>
      <w:r w:rsidR="00E469F4">
        <w:rPr>
          <w:sz w:val="24"/>
          <w:szCs w:val="24"/>
        </w:rPr>
        <w:t xml:space="preserve">, </w:t>
      </w:r>
      <w:proofErr w:type="spellStart"/>
      <w:r w:rsidR="00E469F4">
        <w:rPr>
          <w:sz w:val="24"/>
          <w:szCs w:val="24"/>
        </w:rPr>
        <w:t>Mardell</w:t>
      </w:r>
      <w:proofErr w:type="spellEnd"/>
      <w:r w:rsidR="00E469F4">
        <w:rPr>
          <w:sz w:val="24"/>
          <w:szCs w:val="24"/>
        </w:rPr>
        <w:t xml:space="preserve"> Wilkins, Janie Moore</w:t>
      </w:r>
    </w:p>
    <w:p w:rsidR="00E469F4" w:rsidRDefault="00E469F4" w:rsidP="002B6B26">
      <w:pPr>
        <w:rPr>
          <w:sz w:val="24"/>
          <w:szCs w:val="24"/>
        </w:rPr>
      </w:pPr>
      <w:r>
        <w:rPr>
          <w:sz w:val="24"/>
          <w:szCs w:val="24"/>
        </w:rPr>
        <w:t xml:space="preserve">Unable to attend:  Lora McCarty, Steve Garcia, Tami </w:t>
      </w:r>
      <w:proofErr w:type="spellStart"/>
      <w:r>
        <w:rPr>
          <w:sz w:val="24"/>
          <w:szCs w:val="24"/>
        </w:rPr>
        <w:t>Mette</w:t>
      </w:r>
      <w:proofErr w:type="spellEnd"/>
    </w:p>
    <w:p w:rsidR="00E469F4" w:rsidRDefault="00E469F4" w:rsidP="00E469F4">
      <w:pPr>
        <w:rPr>
          <w:sz w:val="24"/>
          <w:szCs w:val="24"/>
        </w:rPr>
      </w:pPr>
      <w:r>
        <w:rPr>
          <w:sz w:val="24"/>
          <w:szCs w:val="24"/>
        </w:rPr>
        <w:t>Purpose of the sub-committee was clarified.</w:t>
      </w:r>
    </w:p>
    <w:p w:rsidR="008542EA" w:rsidRDefault="00E469F4" w:rsidP="00E469F4">
      <w:pPr>
        <w:rPr>
          <w:sz w:val="24"/>
          <w:szCs w:val="24"/>
        </w:rPr>
      </w:pPr>
      <w:r>
        <w:rPr>
          <w:sz w:val="24"/>
          <w:szCs w:val="24"/>
        </w:rPr>
        <w:t>Sub-Committee meetings are open to Evaluation Committee members and vice versa, in order to facilitate communication about the Evaluation</w:t>
      </w:r>
    </w:p>
    <w:p w:rsidR="00E469F4" w:rsidRDefault="00E469F4" w:rsidP="00E469F4">
      <w:pPr>
        <w:rPr>
          <w:sz w:val="24"/>
          <w:szCs w:val="24"/>
        </w:rPr>
      </w:pPr>
      <w:r>
        <w:rPr>
          <w:sz w:val="24"/>
          <w:szCs w:val="24"/>
        </w:rPr>
        <w:t>Role weight ranges were discussed</w:t>
      </w:r>
      <w:r>
        <w:rPr>
          <w:sz w:val="24"/>
          <w:szCs w:val="24"/>
        </w:rPr>
        <w:tab/>
      </w:r>
    </w:p>
    <w:p w:rsidR="00E469F4" w:rsidRDefault="00E469F4" w:rsidP="00E469F4">
      <w:pPr>
        <w:rPr>
          <w:sz w:val="24"/>
          <w:szCs w:val="24"/>
        </w:rPr>
      </w:pPr>
      <w:r>
        <w:rPr>
          <w:sz w:val="24"/>
          <w:szCs w:val="24"/>
        </w:rPr>
        <w:tab/>
        <w:t>The possibility of defining the ranges in terms of Standard Deviation was brought up</w:t>
      </w:r>
    </w:p>
    <w:p w:rsidR="00E469F4" w:rsidRDefault="00E469F4" w:rsidP="00E469F4">
      <w:pPr>
        <w:rPr>
          <w:sz w:val="24"/>
          <w:szCs w:val="24"/>
        </w:rPr>
      </w:pPr>
      <w:r>
        <w:rPr>
          <w:sz w:val="24"/>
          <w:szCs w:val="24"/>
        </w:rPr>
        <w:t>Long discussion on the pros and cons of impact weights</w:t>
      </w:r>
    </w:p>
    <w:p w:rsidR="00E469F4" w:rsidRDefault="00E469F4" w:rsidP="00E469F4">
      <w:pPr>
        <w:rPr>
          <w:sz w:val="24"/>
          <w:szCs w:val="24"/>
        </w:rPr>
      </w:pPr>
      <w:r>
        <w:rPr>
          <w:sz w:val="24"/>
          <w:szCs w:val="24"/>
        </w:rPr>
        <w:tab/>
        <w:t>A survey will be sent out to all committee and sub-committee members to decide on the fate of the internal impact weights!</w:t>
      </w:r>
    </w:p>
    <w:p w:rsidR="00E469F4" w:rsidRDefault="00E469F4" w:rsidP="00E469F4">
      <w:pPr>
        <w:rPr>
          <w:sz w:val="24"/>
          <w:szCs w:val="24"/>
        </w:rPr>
      </w:pPr>
      <w:r>
        <w:rPr>
          <w:sz w:val="24"/>
          <w:szCs w:val="24"/>
        </w:rPr>
        <w:t>Do we need a narrative to justify achieving a satisfactory rating, or just for commendable and excellent?</w:t>
      </w:r>
    </w:p>
    <w:p w:rsidR="00E469F4" w:rsidRDefault="00E469F4" w:rsidP="00E469F4">
      <w:pPr>
        <w:rPr>
          <w:sz w:val="24"/>
          <w:szCs w:val="24"/>
        </w:rPr>
      </w:pPr>
      <w:r>
        <w:rPr>
          <w:sz w:val="24"/>
          <w:szCs w:val="24"/>
        </w:rPr>
        <w:t>What is the goal of revising the form – simplification?</w:t>
      </w:r>
    </w:p>
    <w:p w:rsidR="00E469F4" w:rsidRPr="00E469F4" w:rsidRDefault="00E469F4" w:rsidP="00E469F4">
      <w:pPr>
        <w:rPr>
          <w:sz w:val="24"/>
          <w:szCs w:val="24"/>
        </w:rPr>
      </w:pPr>
      <w:r>
        <w:rPr>
          <w:sz w:val="24"/>
          <w:szCs w:val="24"/>
        </w:rPr>
        <w:t>All agreed to keep the Role Weights but need to change the ranges.</w:t>
      </w:r>
      <w:bookmarkStart w:id="0" w:name="_GoBack"/>
      <w:bookmarkEnd w:id="0"/>
    </w:p>
    <w:sectPr w:rsidR="00E469F4" w:rsidRPr="00E4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01C39"/>
    <w:multiLevelType w:val="hybridMultilevel"/>
    <w:tmpl w:val="B0EC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26"/>
    <w:rsid w:val="002B6B26"/>
    <w:rsid w:val="008542EA"/>
    <w:rsid w:val="00A0769B"/>
    <w:rsid w:val="00E4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D656E-524F-4059-9119-9DE48DC6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2014-11-06T21:34:00Z</dcterms:created>
  <dcterms:modified xsi:type="dcterms:W3CDTF">2014-11-06T21:34:00Z</dcterms:modified>
</cp:coreProperties>
</file>