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C7" w:rsidRDefault="00D151C7" w:rsidP="00D151C7">
      <w:bookmarkStart w:id="0" w:name="_GoBack"/>
      <w:bookmarkEnd w:id="0"/>
      <w:r>
        <w:t xml:space="preserve">Before the College Conversation Day the Revitalization </w:t>
      </w:r>
      <w:r w:rsidR="00595494">
        <w:t xml:space="preserve">Task Force met weekly. As an outcome we created a </w:t>
      </w:r>
      <w:r>
        <w:t>goal</w:t>
      </w:r>
      <w:r w:rsidR="00F340F7">
        <w:t>, and</w:t>
      </w:r>
      <w:r w:rsidR="00921D05">
        <w:t xml:space="preserve"> </w:t>
      </w:r>
      <w:r w:rsidR="00595494">
        <w:t>determined the</w:t>
      </w:r>
      <w:r>
        <w:t xml:space="preserve"> top 4 recommendations</w:t>
      </w:r>
      <w:r w:rsidR="00595494">
        <w:t xml:space="preserve"> for the institution in regards to revitalization</w:t>
      </w:r>
      <w:r w:rsidR="00F340F7">
        <w:t xml:space="preserve"> based on the information from our multiple meetings</w:t>
      </w:r>
      <w:r>
        <w:t xml:space="preserve">. </w:t>
      </w:r>
    </w:p>
    <w:p w:rsidR="00D151C7" w:rsidRDefault="00D151C7" w:rsidP="00D151C7">
      <w:pPr>
        <w:rPr>
          <w:rFonts w:ascii="Times New Roman" w:hAnsi="Times New Roman" w:cs="Times New Roman"/>
        </w:rPr>
      </w:pPr>
      <w:r w:rsidRPr="00913432">
        <w:rPr>
          <w:rFonts w:ascii="Times New Roman" w:hAnsi="Times New Roman" w:cs="Times New Roman"/>
          <w:b/>
        </w:rPr>
        <w:t>Goal</w:t>
      </w:r>
      <w:r>
        <w:rPr>
          <w:rFonts w:ascii="Times New Roman" w:hAnsi="Times New Roman" w:cs="Times New Roman"/>
          <w:b/>
        </w:rPr>
        <w:t xml:space="preserve"> – </w:t>
      </w:r>
      <w:r>
        <w:rPr>
          <w:rFonts w:ascii="Times New Roman" w:hAnsi="Times New Roman" w:cs="Times New Roman"/>
        </w:rPr>
        <w:t xml:space="preserve">A common goal of the revitalization taskforce is to see a culture shift in faculty and alumni participation at student life events. </w:t>
      </w:r>
    </w:p>
    <w:p w:rsidR="00D151C7" w:rsidRPr="001B71EA" w:rsidRDefault="00D151C7" w:rsidP="00D151C7">
      <w:pPr>
        <w:rPr>
          <w:rFonts w:ascii="Times New Roman" w:hAnsi="Times New Roman" w:cs="Times New Roman"/>
          <w:b/>
          <w:u w:val="single"/>
        </w:rPr>
      </w:pPr>
      <w:r w:rsidRPr="001B71EA">
        <w:rPr>
          <w:rFonts w:ascii="Times New Roman" w:hAnsi="Times New Roman" w:cs="Times New Roman"/>
          <w:b/>
          <w:u w:val="single"/>
        </w:rPr>
        <w:t>Top 4 Recommendations</w:t>
      </w:r>
    </w:p>
    <w:p w:rsidR="00D151C7" w:rsidRDefault="00D151C7" w:rsidP="00D151C7">
      <w:pPr>
        <w:pStyle w:val="ListParagraph"/>
        <w:numPr>
          <w:ilvl w:val="0"/>
          <w:numId w:val="2"/>
        </w:numPr>
        <w:spacing w:after="0" w:line="240" w:lineRule="auto"/>
        <w:rPr>
          <w:rFonts w:ascii="Times New Roman" w:hAnsi="Times New Roman" w:cs="Times New Roman"/>
        </w:rPr>
      </w:pPr>
      <w:r w:rsidRPr="00275A09">
        <w:rPr>
          <w:rFonts w:ascii="Times New Roman" w:hAnsi="Times New Roman" w:cs="Times New Roman"/>
          <w:b/>
        </w:rPr>
        <w:t xml:space="preserve">Student Life Director- </w:t>
      </w:r>
      <w:r w:rsidRPr="00275A09">
        <w:rPr>
          <w:rFonts w:ascii="Times New Roman" w:hAnsi="Times New Roman" w:cs="Times New Roman"/>
        </w:rPr>
        <w:t>In order for GBC to have successful programs on campus, we need to bring back the student life director that is dedicated to the operations of student life.</w:t>
      </w:r>
      <w:r>
        <w:rPr>
          <w:rFonts w:ascii="Times New Roman" w:hAnsi="Times New Roman" w:cs="Times New Roman"/>
        </w:rPr>
        <w:t xml:space="preserve"> There are multiple of ideas of what could be implemented to provide students a college experience but with the loss of so many positions over the years, staff are spread too thin to fully dedicate their time.</w:t>
      </w:r>
    </w:p>
    <w:p w:rsidR="00D151C7" w:rsidRDefault="00D151C7" w:rsidP="00D151C7">
      <w:pPr>
        <w:pStyle w:val="ListParagraph"/>
        <w:spacing w:after="0" w:line="240" w:lineRule="auto"/>
        <w:rPr>
          <w:rFonts w:ascii="Times New Roman" w:hAnsi="Times New Roman" w:cs="Times New Roman"/>
        </w:rPr>
      </w:pPr>
    </w:p>
    <w:p w:rsidR="00D151C7" w:rsidRDefault="00D151C7" w:rsidP="00D151C7">
      <w:pPr>
        <w:pStyle w:val="ListParagraph"/>
        <w:numPr>
          <w:ilvl w:val="0"/>
          <w:numId w:val="2"/>
        </w:numPr>
        <w:spacing w:after="0" w:line="240" w:lineRule="auto"/>
        <w:rPr>
          <w:rFonts w:ascii="Times New Roman" w:hAnsi="Times New Roman" w:cs="Times New Roman"/>
        </w:rPr>
      </w:pPr>
      <w:r w:rsidRPr="00EC2313">
        <w:rPr>
          <w:rFonts w:ascii="Times New Roman" w:hAnsi="Times New Roman" w:cs="Times New Roman"/>
          <w:b/>
        </w:rPr>
        <w:t xml:space="preserve">INT 100 - </w:t>
      </w:r>
      <w:r w:rsidRPr="00EC2313">
        <w:rPr>
          <w:rFonts w:ascii="Times New Roman" w:hAnsi="Times New Roman" w:cs="Times New Roman"/>
        </w:rPr>
        <w:t>The need fo</w:t>
      </w:r>
      <w:r>
        <w:rPr>
          <w:rFonts w:ascii="Times New Roman" w:hAnsi="Times New Roman" w:cs="Times New Roman"/>
        </w:rPr>
        <w:t>r a freshman experience class is</w:t>
      </w:r>
      <w:r w:rsidRPr="00EC2313">
        <w:rPr>
          <w:rFonts w:ascii="Times New Roman" w:hAnsi="Times New Roman" w:cs="Times New Roman"/>
        </w:rPr>
        <w:t xml:space="preserve"> needed but it is difficult to make it a requirement due to the number of credits in each program. Students need to develop academic skills in order to make them successful in the first year. The INT 100 course is in the current process of getting revamped but we may want to consider going back to the live method or having a hybrid. INT 100 was switched from a live orientation to an online version in fall 2015 (2158). The failure rate doubled</w:t>
      </w:r>
      <w:r>
        <w:rPr>
          <w:rFonts w:ascii="Times New Roman" w:hAnsi="Times New Roman" w:cs="Times New Roman"/>
        </w:rPr>
        <w:t xml:space="preserve"> after the first semester</w:t>
      </w:r>
      <w:r w:rsidRPr="00EC2313">
        <w:rPr>
          <w:rFonts w:ascii="Times New Roman" w:hAnsi="Times New Roman" w:cs="Times New Roman"/>
        </w:rPr>
        <w:t>. The failure rate decreased in fall of 2017 but this may be correlated with deadline extensions.</w:t>
      </w:r>
    </w:p>
    <w:p w:rsidR="00D151C7" w:rsidRPr="004D4DE4" w:rsidRDefault="00D151C7" w:rsidP="00D151C7">
      <w:pPr>
        <w:spacing w:after="0" w:line="240" w:lineRule="auto"/>
        <w:rPr>
          <w:rFonts w:ascii="Times New Roman" w:hAnsi="Times New Roman" w:cs="Times New Roman"/>
        </w:rPr>
      </w:pPr>
    </w:p>
    <w:p w:rsidR="00D151C7" w:rsidRDefault="00D151C7" w:rsidP="00D151C7">
      <w:pPr>
        <w:pStyle w:val="ListParagraph"/>
        <w:numPr>
          <w:ilvl w:val="0"/>
          <w:numId w:val="2"/>
        </w:numPr>
        <w:spacing w:after="0" w:line="240" w:lineRule="auto"/>
        <w:rPr>
          <w:rFonts w:ascii="Times New Roman" w:hAnsi="Times New Roman" w:cs="Times New Roman"/>
        </w:rPr>
      </w:pPr>
      <w:r w:rsidRPr="00EC2313">
        <w:rPr>
          <w:rFonts w:ascii="Times New Roman" w:hAnsi="Times New Roman" w:cs="Times New Roman"/>
          <w:b/>
        </w:rPr>
        <w:t xml:space="preserve">Wi-Fi - </w:t>
      </w:r>
      <w:r w:rsidRPr="00EC2313">
        <w:rPr>
          <w:rFonts w:ascii="Times New Roman" w:hAnsi="Times New Roman" w:cs="Times New Roman"/>
        </w:rPr>
        <w:t>Wi-Fi does not work and students have trouble connecting. This makes it difficult for students to come on campus and do their work.</w:t>
      </w:r>
    </w:p>
    <w:p w:rsidR="00D151C7" w:rsidRPr="004D4DE4" w:rsidRDefault="00D151C7" w:rsidP="00D151C7">
      <w:pPr>
        <w:spacing w:after="0" w:line="240" w:lineRule="auto"/>
        <w:rPr>
          <w:rFonts w:ascii="Times New Roman" w:hAnsi="Times New Roman" w:cs="Times New Roman"/>
        </w:rPr>
      </w:pPr>
    </w:p>
    <w:p w:rsidR="00D151C7" w:rsidRPr="009D02D4" w:rsidRDefault="00D151C7" w:rsidP="00D151C7">
      <w:pPr>
        <w:pStyle w:val="ListParagraph"/>
        <w:numPr>
          <w:ilvl w:val="0"/>
          <w:numId w:val="2"/>
        </w:numPr>
        <w:rPr>
          <w:rFonts w:ascii="Times New Roman" w:hAnsi="Times New Roman" w:cs="Times New Roman"/>
          <w:b/>
        </w:rPr>
      </w:pPr>
      <w:r w:rsidRPr="009D02D4">
        <w:rPr>
          <w:rFonts w:ascii="Times New Roman" w:hAnsi="Times New Roman" w:cs="Times New Roman"/>
          <w:b/>
        </w:rPr>
        <w:t xml:space="preserve">GBC Website </w:t>
      </w:r>
    </w:p>
    <w:p w:rsidR="00D151C7" w:rsidRPr="00913432" w:rsidRDefault="00D151C7" w:rsidP="00D151C7">
      <w:pPr>
        <w:pStyle w:val="ListParagraph"/>
        <w:numPr>
          <w:ilvl w:val="0"/>
          <w:numId w:val="1"/>
        </w:numPr>
        <w:rPr>
          <w:rFonts w:ascii="Times New Roman" w:hAnsi="Times New Roman" w:cs="Times New Roman"/>
        </w:rPr>
      </w:pPr>
      <w:r w:rsidRPr="00913432">
        <w:rPr>
          <w:rFonts w:ascii="Times New Roman" w:hAnsi="Times New Roman" w:cs="Times New Roman"/>
        </w:rPr>
        <w:t>The website should showcase our successes and have a 3 click standard.</w:t>
      </w:r>
    </w:p>
    <w:p w:rsidR="00D151C7" w:rsidRPr="00913432" w:rsidRDefault="00D151C7" w:rsidP="00D151C7">
      <w:pPr>
        <w:pStyle w:val="ListParagraph"/>
        <w:numPr>
          <w:ilvl w:val="0"/>
          <w:numId w:val="1"/>
        </w:numPr>
        <w:rPr>
          <w:rFonts w:ascii="Times New Roman" w:hAnsi="Times New Roman" w:cs="Times New Roman"/>
        </w:rPr>
      </w:pPr>
      <w:r w:rsidRPr="00913432">
        <w:rPr>
          <w:rFonts w:ascii="Times New Roman" w:hAnsi="Times New Roman" w:cs="Times New Roman"/>
        </w:rPr>
        <w:t>Need a student recruitment based website. The landing page needs to attract and have an access point for current students</w:t>
      </w:r>
    </w:p>
    <w:p w:rsidR="00D151C7" w:rsidRPr="00913432" w:rsidRDefault="00D151C7" w:rsidP="00D151C7">
      <w:pPr>
        <w:pStyle w:val="ListParagraph"/>
        <w:numPr>
          <w:ilvl w:val="0"/>
          <w:numId w:val="1"/>
        </w:numPr>
        <w:rPr>
          <w:rFonts w:ascii="Times New Roman" w:hAnsi="Times New Roman" w:cs="Times New Roman"/>
        </w:rPr>
      </w:pPr>
      <w:r w:rsidRPr="00913432">
        <w:rPr>
          <w:rFonts w:ascii="Times New Roman" w:hAnsi="Times New Roman" w:cs="Times New Roman"/>
        </w:rPr>
        <w:t>Need tracking information (Google Analytics)</w:t>
      </w:r>
    </w:p>
    <w:p w:rsidR="00D151C7" w:rsidRDefault="00D151C7" w:rsidP="00D151C7">
      <w:pPr>
        <w:pStyle w:val="ListParagraph"/>
        <w:numPr>
          <w:ilvl w:val="0"/>
          <w:numId w:val="1"/>
        </w:numPr>
        <w:rPr>
          <w:rFonts w:ascii="Times New Roman" w:hAnsi="Times New Roman" w:cs="Times New Roman"/>
        </w:rPr>
      </w:pPr>
      <w:r w:rsidRPr="00913432">
        <w:rPr>
          <w:rFonts w:ascii="Times New Roman" w:hAnsi="Times New Roman" w:cs="Times New Roman"/>
        </w:rPr>
        <w:t>Develop a website committee or advisory council</w:t>
      </w:r>
    </w:p>
    <w:p w:rsidR="00595494" w:rsidRDefault="00595494" w:rsidP="00595494">
      <w:pPr>
        <w:rPr>
          <w:rFonts w:ascii="Times New Roman" w:hAnsi="Times New Roman" w:cs="Times New Roman"/>
        </w:rPr>
      </w:pPr>
      <w:r>
        <w:rPr>
          <w:rFonts w:ascii="Times New Roman" w:hAnsi="Times New Roman" w:cs="Times New Roman"/>
        </w:rPr>
        <w:t xml:space="preserve">After reviewing the material from the All College Conversation Day. The revitalization tables came </w:t>
      </w:r>
      <w:r w:rsidR="00F340F7">
        <w:rPr>
          <w:rFonts w:ascii="Times New Roman" w:hAnsi="Times New Roman" w:cs="Times New Roman"/>
        </w:rPr>
        <w:t>up with 4 key summaries.</w:t>
      </w:r>
    </w:p>
    <w:p w:rsidR="00595494" w:rsidRPr="00595494" w:rsidRDefault="00595494" w:rsidP="00595494">
      <w:pPr>
        <w:pStyle w:val="ListParagraph"/>
        <w:numPr>
          <w:ilvl w:val="0"/>
          <w:numId w:val="3"/>
        </w:numPr>
        <w:rPr>
          <w:rFonts w:ascii="Times New Roman" w:hAnsi="Times New Roman" w:cs="Times New Roman"/>
        </w:rPr>
      </w:pPr>
      <w:r w:rsidRPr="00595494">
        <w:rPr>
          <w:rFonts w:ascii="Times New Roman" w:hAnsi="Times New Roman" w:cs="Times New Roman"/>
        </w:rPr>
        <w:t>Effective Staff – GBC will have the staff available to provide not just up to date technology, websites, facilities and service</w:t>
      </w:r>
      <w:r w:rsidR="00F340F7">
        <w:rPr>
          <w:rFonts w:ascii="Times New Roman" w:hAnsi="Times New Roman" w:cs="Times New Roman"/>
        </w:rPr>
        <w:t>s</w:t>
      </w:r>
      <w:r w:rsidRPr="00595494">
        <w:rPr>
          <w:rFonts w:ascii="Times New Roman" w:hAnsi="Times New Roman" w:cs="Times New Roman"/>
        </w:rPr>
        <w:t xml:space="preserve"> but the best for our students.</w:t>
      </w:r>
    </w:p>
    <w:p w:rsidR="00595494" w:rsidRPr="00595494" w:rsidRDefault="00595494" w:rsidP="00595494">
      <w:pPr>
        <w:pStyle w:val="ListParagraph"/>
        <w:numPr>
          <w:ilvl w:val="0"/>
          <w:numId w:val="3"/>
        </w:numPr>
        <w:rPr>
          <w:rFonts w:ascii="Times New Roman" w:hAnsi="Times New Roman" w:cs="Times New Roman"/>
        </w:rPr>
      </w:pPr>
      <w:r w:rsidRPr="00595494">
        <w:rPr>
          <w:rFonts w:ascii="Times New Roman" w:hAnsi="Times New Roman" w:cs="Times New Roman"/>
        </w:rPr>
        <w:t xml:space="preserve">GBC has a recognized identity known nationwide by offering a personal affordable college experience. Our updated website provides students with an easily accessible enrollment process, </w:t>
      </w:r>
      <w:r w:rsidR="00F340F7">
        <w:rPr>
          <w:rFonts w:ascii="Times New Roman" w:hAnsi="Times New Roman" w:cs="Times New Roman"/>
        </w:rPr>
        <w:t>information for the</w:t>
      </w:r>
      <w:r w:rsidRPr="00595494">
        <w:rPr>
          <w:rFonts w:ascii="Times New Roman" w:hAnsi="Times New Roman" w:cs="Times New Roman"/>
        </w:rPr>
        <w:t xml:space="preserve"> community with promotion of current and future events, and recruitment of new and returning students.</w:t>
      </w:r>
    </w:p>
    <w:p w:rsidR="00595494" w:rsidRDefault="00595494" w:rsidP="00595494">
      <w:pPr>
        <w:pStyle w:val="ListParagraph"/>
        <w:numPr>
          <w:ilvl w:val="0"/>
          <w:numId w:val="3"/>
        </w:numPr>
        <w:rPr>
          <w:rFonts w:ascii="Times New Roman" w:hAnsi="Times New Roman" w:cs="Times New Roman"/>
        </w:rPr>
      </w:pPr>
      <w:r>
        <w:rPr>
          <w:rFonts w:ascii="Times New Roman" w:hAnsi="Times New Roman" w:cs="Times New Roman"/>
        </w:rPr>
        <w:t>Focused Functional</w:t>
      </w:r>
      <w:r w:rsidRPr="00595494">
        <w:rPr>
          <w:rFonts w:ascii="Times New Roman" w:hAnsi="Times New Roman" w:cs="Times New Roman"/>
        </w:rPr>
        <w:t xml:space="preserve"> Facilities - GBC provides fantastic</w:t>
      </w:r>
      <w:r>
        <w:rPr>
          <w:rFonts w:ascii="Times New Roman" w:hAnsi="Times New Roman" w:cs="Times New Roman"/>
        </w:rPr>
        <w:t>,</w:t>
      </w:r>
      <w:r w:rsidRPr="00595494">
        <w:rPr>
          <w:rFonts w:ascii="Times New Roman" w:hAnsi="Times New Roman" w:cs="Times New Roman"/>
        </w:rPr>
        <w:t xml:space="preserve"> focused</w:t>
      </w:r>
      <w:r>
        <w:rPr>
          <w:rFonts w:ascii="Times New Roman" w:hAnsi="Times New Roman" w:cs="Times New Roman"/>
        </w:rPr>
        <w:t>,</w:t>
      </w:r>
      <w:r w:rsidRPr="00595494">
        <w:rPr>
          <w:rFonts w:ascii="Times New Roman" w:hAnsi="Times New Roman" w:cs="Times New Roman"/>
        </w:rPr>
        <w:t xml:space="preserve"> function</w:t>
      </w:r>
      <w:r>
        <w:rPr>
          <w:rFonts w:ascii="Times New Roman" w:hAnsi="Times New Roman" w:cs="Times New Roman"/>
        </w:rPr>
        <w:t>al</w:t>
      </w:r>
      <w:r w:rsidRPr="00595494">
        <w:rPr>
          <w:rFonts w:ascii="Times New Roman" w:hAnsi="Times New Roman" w:cs="Times New Roman"/>
        </w:rPr>
        <w:t xml:space="preserve"> facili</w:t>
      </w:r>
      <w:r>
        <w:rPr>
          <w:rFonts w:ascii="Times New Roman" w:hAnsi="Times New Roman" w:cs="Times New Roman"/>
        </w:rPr>
        <w:t>ties through cam</w:t>
      </w:r>
      <w:r w:rsidRPr="00595494">
        <w:rPr>
          <w:rFonts w:ascii="Times New Roman" w:hAnsi="Times New Roman" w:cs="Times New Roman"/>
        </w:rPr>
        <w:t>araderie</w:t>
      </w:r>
      <w:r>
        <w:rPr>
          <w:rFonts w:ascii="Times New Roman" w:hAnsi="Times New Roman" w:cs="Times New Roman"/>
        </w:rPr>
        <w:t>,</w:t>
      </w:r>
      <w:r w:rsidRPr="00595494">
        <w:rPr>
          <w:rFonts w:ascii="Times New Roman" w:hAnsi="Times New Roman" w:cs="Times New Roman"/>
        </w:rPr>
        <w:t xml:space="preserve"> developing relationship</w:t>
      </w:r>
      <w:r>
        <w:rPr>
          <w:rFonts w:ascii="Times New Roman" w:hAnsi="Times New Roman" w:cs="Times New Roman"/>
        </w:rPr>
        <w:t>s,</w:t>
      </w:r>
      <w:r w:rsidRPr="00595494">
        <w:rPr>
          <w:rFonts w:ascii="Times New Roman" w:hAnsi="Times New Roman" w:cs="Times New Roman"/>
        </w:rPr>
        <w:t xml:space="preserve"> and communication. This will be accomplish by restructuring existing space to group departments</w:t>
      </w:r>
      <w:r>
        <w:rPr>
          <w:rFonts w:ascii="Times New Roman" w:hAnsi="Times New Roman" w:cs="Times New Roman"/>
        </w:rPr>
        <w:t>,</w:t>
      </w:r>
      <w:r w:rsidRPr="00595494">
        <w:rPr>
          <w:rFonts w:ascii="Times New Roman" w:hAnsi="Times New Roman" w:cs="Times New Roman"/>
        </w:rPr>
        <w:t xml:space="preserve"> office</w:t>
      </w:r>
      <w:r>
        <w:rPr>
          <w:rFonts w:ascii="Times New Roman" w:hAnsi="Times New Roman" w:cs="Times New Roman"/>
        </w:rPr>
        <w:t>s,</w:t>
      </w:r>
      <w:r w:rsidRPr="00595494">
        <w:rPr>
          <w:rFonts w:ascii="Times New Roman" w:hAnsi="Times New Roman" w:cs="Times New Roman"/>
        </w:rPr>
        <w:t xml:space="preserve"> and give an identity and a sense of ownership for our students.</w:t>
      </w:r>
    </w:p>
    <w:p w:rsidR="00595494" w:rsidRDefault="00F340F7" w:rsidP="00595494">
      <w:pPr>
        <w:pStyle w:val="ListParagraph"/>
        <w:numPr>
          <w:ilvl w:val="0"/>
          <w:numId w:val="3"/>
        </w:numPr>
        <w:rPr>
          <w:rFonts w:ascii="Times New Roman" w:hAnsi="Times New Roman" w:cs="Times New Roman"/>
        </w:rPr>
      </w:pPr>
      <w:r>
        <w:rPr>
          <w:rFonts w:ascii="Times New Roman" w:hAnsi="Times New Roman" w:cs="Times New Roman"/>
        </w:rPr>
        <w:t xml:space="preserve">A </w:t>
      </w:r>
      <w:r w:rsidR="00595494" w:rsidRPr="00595494">
        <w:rPr>
          <w:rFonts w:ascii="Times New Roman" w:hAnsi="Times New Roman" w:cs="Times New Roman"/>
        </w:rPr>
        <w:t>GBC</w:t>
      </w:r>
      <w:r w:rsidR="00595494">
        <w:rPr>
          <w:rFonts w:ascii="Times New Roman" w:hAnsi="Times New Roman" w:cs="Times New Roman"/>
        </w:rPr>
        <w:t xml:space="preserve"> Students Friends &amp; Family Day </w:t>
      </w:r>
    </w:p>
    <w:p w:rsidR="00595494" w:rsidRDefault="00595494" w:rsidP="00595494">
      <w:pPr>
        <w:ind w:left="360"/>
        <w:rPr>
          <w:rFonts w:ascii="Times New Roman" w:hAnsi="Times New Roman" w:cs="Times New Roman"/>
        </w:rPr>
      </w:pPr>
    </w:p>
    <w:p w:rsidR="00595494" w:rsidRDefault="00595494" w:rsidP="00595494">
      <w:pPr>
        <w:ind w:left="360"/>
        <w:rPr>
          <w:rFonts w:ascii="Times New Roman" w:hAnsi="Times New Roman" w:cs="Times New Roman"/>
        </w:rPr>
      </w:pPr>
      <w:r>
        <w:rPr>
          <w:rFonts w:ascii="Times New Roman" w:hAnsi="Times New Roman" w:cs="Times New Roman"/>
        </w:rPr>
        <w:lastRenderedPageBreak/>
        <w:t xml:space="preserve">Obviously many of the items we focused on can only be completed if we had an </w:t>
      </w:r>
      <w:r w:rsidR="00611F06">
        <w:rPr>
          <w:rFonts w:ascii="Times New Roman" w:hAnsi="Times New Roman" w:cs="Times New Roman"/>
        </w:rPr>
        <w:t>abundant</w:t>
      </w:r>
      <w:r>
        <w:rPr>
          <w:rFonts w:ascii="Times New Roman" w:hAnsi="Times New Roman" w:cs="Times New Roman"/>
        </w:rPr>
        <w:t xml:space="preserve"> of funds so the </w:t>
      </w:r>
      <w:r w:rsidR="00611F06">
        <w:rPr>
          <w:rFonts w:ascii="Times New Roman" w:hAnsi="Times New Roman" w:cs="Times New Roman"/>
        </w:rPr>
        <w:t>Revitalization</w:t>
      </w:r>
      <w:r>
        <w:rPr>
          <w:rFonts w:ascii="Times New Roman" w:hAnsi="Times New Roman" w:cs="Times New Roman"/>
        </w:rPr>
        <w:t xml:space="preserve"> task force has been meeting monthly to determine what could be done with the least </w:t>
      </w:r>
      <w:r w:rsidR="00611F06">
        <w:rPr>
          <w:rFonts w:ascii="Times New Roman" w:hAnsi="Times New Roman" w:cs="Times New Roman"/>
        </w:rPr>
        <w:t>amount</w:t>
      </w:r>
      <w:r>
        <w:rPr>
          <w:rFonts w:ascii="Times New Roman" w:hAnsi="Times New Roman" w:cs="Times New Roman"/>
        </w:rPr>
        <w:t xml:space="preserve"> of money. </w:t>
      </w:r>
    </w:p>
    <w:p w:rsidR="00595494" w:rsidRDefault="00595494" w:rsidP="00595494">
      <w:pPr>
        <w:ind w:left="360"/>
        <w:rPr>
          <w:rFonts w:ascii="Times New Roman" w:hAnsi="Times New Roman" w:cs="Times New Roman"/>
        </w:rPr>
      </w:pPr>
      <w:r>
        <w:rPr>
          <w:rFonts w:ascii="Times New Roman" w:hAnsi="Times New Roman" w:cs="Times New Roman"/>
        </w:rPr>
        <w:t xml:space="preserve">The first thing we did was bring back the live orientation course for </w:t>
      </w:r>
      <w:proofErr w:type="gramStart"/>
      <w:r w:rsidR="00611F06">
        <w:rPr>
          <w:rFonts w:ascii="Times New Roman" w:hAnsi="Times New Roman" w:cs="Times New Roman"/>
        </w:rPr>
        <w:t>Fall</w:t>
      </w:r>
      <w:proofErr w:type="gramEnd"/>
      <w:r w:rsidR="00611F06">
        <w:rPr>
          <w:rFonts w:ascii="Times New Roman" w:hAnsi="Times New Roman" w:cs="Times New Roman"/>
        </w:rPr>
        <w:t xml:space="preserve"> 2018</w:t>
      </w:r>
      <w:r>
        <w:rPr>
          <w:rFonts w:ascii="Times New Roman" w:hAnsi="Times New Roman" w:cs="Times New Roman"/>
        </w:rPr>
        <w:t xml:space="preserve">. </w:t>
      </w:r>
      <w:r w:rsidR="00611F06">
        <w:rPr>
          <w:rFonts w:ascii="Times New Roman" w:hAnsi="Times New Roman" w:cs="Times New Roman"/>
        </w:rPr>
        <w:t>In partnership with GEAR UP and SGA, we had over 123 students in attendance. We provided the students lunch,</w:t>
      </w:r>
      <w:r w:rsidR="00F340F7">
        <w:rPr>
          <w:rFonts w:ascii="Times New Roman" w:hAnsi="Times New Roman" w:cs="Times New Roman"/>
        </w:rPr>
        <w:t xml:space="preserve"> incentives,</w:t>
      </w:r>
      <w:r w:rsidR="00611F06">
        <w:rPr>
          <w:rFonts w:ascii="Times New Roman" w:hAnsi="Times New Roman" w:cs="Times New Roman"/>
        </w:rPr>
        <w:t xml:space="preserve"> gave them a campus tour</w:t>
      </w:r>
      <w:r w:rsidR="00F340F7">
        <w:rPr>
          <w:rFonts w:ascii="Times New Roman" w:hAnsi="Times New Roman" w:cs="Times New Roman"/>
        </w:rPr>
        <w:t>,</w:t>
      </w:r>
      <w:r w:rsidR="00611F06">
        <w:rPr>
          <w:rFonts w:ascii="Times New Roman" w:hAnsi="Times New Roman" w:cs="Times New Roman"/>
        </w:rPr>
        <w:t xml:space="preserve"> and faculty were able to participate in an open house to showcase their programs. We received an enormous amount of positive feedback not only from staff but also from our students.</w:t>
      </w:r>
    </w:p>
    <w:p w:rsidR="00611F06" w:rsidRDefault="00611F06" w:rsidP="00595494">
      <w:pPr>
        <w:ind w:left="360"/>
        <w:rPr>
          <w:rFonts w:ascii="Times New Roman" w:hAnsi="Times New Roman" w:cs="Times New Roman"/>
        </w:rPr>
      </w:pPr>
      <w:r>
        <w:rPr>
          <w:rFonts w:ascii="Times New Roman" w:hAnsi="Times New Roman" w:cs="Times New Roman"/>
        </w:rPr>
        <w:t>Considering that there was a demand for more family friendly events on campus, we decided to hold a Christmas Social but in the end we team</w:t>
      </w:r>
      <w:r w:rsidR="00F340F7">
        <w:rPr>
          <w:rFonts w:ascii="Times New Roman" w:hAnsi="Times New Roman" w:cs="Times New Roman"/>
        </w:rPr>
        <w:t>ed</w:t>
      </w:r>
      <w:r>
        <w:rPr>
          <w:rFonts w:ascii="Times New Roman" w:hAnsi="Times New Roman" w:cs="Times New Roman"/>
        </w:rPr>
        <w:t xml:space="preserve"> up </w:t>
      </w:r>
      <w:r w:rsidR="00F340F7">
        <w:rPr>
          <w:rFonts w:ascii="Times New Roman" w:hAnsi="Times New Roman" w:cs="Times New Roman"/>
        </w:rPr>
        <w:t xml:space="preserve">with </w:t>
      </w:r>
      <w:r>
        <w:rPr>
          <w:rFonts w:ascii="Times New Roman" w:hAnsi="Times New Roman" w:cs="Times New Roman"/>
        </w:rPr>
        <w:t>the Battle Born Veteran’s Club to help with their Picture with Santa Event. The Grinch was our addition to the photo session and with the help of SGA and Sonja</w:t>
      </w:r>
      <w:r w:rsidR="00F340F7">
        <w:rPr>
          <w:rFonts w:ascii="Times New Roman" w:hAnsi="Times New Roman" w:cs="Times New Roman"/>
        </w:rPr>
        <w:t xml:space="preserve"> </w:t>
      </w:r>
      <w:proofErr w:type="spellStart"/>
      <w:r w:rsidR="00F340F7">
        <w:rPr>
          <w:rFonts w:ascii="Times New Roman" w:hAnsi="Times New Roman" w:cs="Times New Roman"/>
        </w:rPr>
        <w:t>S</w:t>
      </w:r>
      <w:r>
        <w:rPr>
          <w:rFonts w:ascii="Times New Roman" w:hAnsi="Times New Roman" w:cs="Times New Roman"/>
        </w:rPr>
        <w:t>ibert</w:t>
      </w:r>
      <w:proofErr w:type="spellEnd"/>
      <w:r>
        <w:rPr>
          <w:rFonts w:ascii="Times New Roman" w:hAnsi="Times New Roman" w:cs="Times New Roman"/>
        </w:rPr>
        <w:t>, we were able to offer refreshments</w:t>
      </w:r>
      <w:r w:rsidR="00F340F7">
        <w:rPr>
          <w:rFonts w:ascii="Times New Roman" w:hAnsi="Times New Roman" w:cs="Times New Roman"/>
        </w:rPr>
        <w:t>, games and prizes</w:t>
      </w:r>
      <w:r>
        <w:rPr>
          <w:rFonts w:ascii="Times New Roman" w:hAnsi="Times New Roman" w:cs="Times New Roman"/>
        </w:rPr>
        <w:t xml:space="preserve"> to the attendees. We had over 964 attendees that day with a line stretching</w:t>
      </w:r>
      <w:r w:rsidR="00F340F7">
        <w:rPr>
          <w:rFonts w:ascii="Times New Roman" w:hAnsi="Times New Roman" w:cs="Times New Roman"/>
        </w:rPr>
        <w:t xml:space="preserve"> outside the building.</w:t>
      </w:r>
      <w:r>
        <w:rPr>
          <w:rFonts w:ascii="Times New Roman" w:hAnsi="Times New Roman" w:cs="Times New Roman"/>
        </w:rPr>
        <w:t xml:space="preserve"> We were also able to raise over $1700 for the club.</w:t>
      </w:r>
    </w:p>
    <w:p w:rsidR="00611F06" w:rsidRPr="00595494" w:rsidRDefault="00611F06" w:rsidP="00595494">
      <w:pPr>
        <w:ind w:left="360"/>
        <w:rPr>
          <w:rFonts w:ascii="Times New Roman" w:hAnsi="Times New Roman" w:cs="Times New Roman"/>
        </w:rPr>
      </w:pPr>
      <w:r>
        <w:rPr>
          <w:rFonts w:ascii="Times New Roman" w:hAnsi="Times New Roman" w:cs="Times New Roman"/>
        </w:rPr>
        <w:t xml:space="preserve">Our next steps for the </w:t>
      </w:r>
      <w:proofErr w:type="gramStart"/>
      <w:r>
        <w:rPr>
          <w:rFonts w:ascii="Times New Roman" w:hAnsi="Times New Roman" w:cs="Times New Roman"/>
        </w:rPr>
        <w:t>Spring</w:t>
      </w:r>
      <w:proofErr w:type="gramEnd"/>
      <w:r w:rsidR="00F340F7">
        <w:rPr>
          <w:rFonts w:ascii="Times New Roman" w:hAnsi="Times New Roman" w:cs="Times New Roman"/>
        </w:rPr>
        <w:t xml:space="preserve"> semester are to team up S</w:t>
      </w:r>
      <w:r>
        <w:rPr>
          <w:rFonts w:ascii="Times New Roman" w:hAnsi="Times New Roman" w:cs="Times New Roman"/>
        </w:rPr>
        <w:t>ister’s</w:t>
      </w:r>
      <w:r w:rsidR="00F340F7">
        <w:rPr>
          <w:rFonts w:ascii="Times New Roman" w:hAnsi="Times New Roman" w:cs="Times New Roman"/>
        </w:rPr>
        <w:t xml:space="preserve"> Food Service</w:t>
      </w:r>
      <w:r>
        <w:rPr>
          <w:rFonts w:ascii="Times New Roman" w:hAnsi="Times New Roman" w:cs="Times New Roman"/>
        </w:rPr>
        <w:t xml:space="preserve"> and other food trucks within our community </w:t>
      </w:r>
      <w:r w:rsidR="00F340F7">
        <w:rPr>
          <w:rFonts w:ascii="Times New Roman" w:hAnsi="Times New Roman" w:cs="Times New Roman"/>
        </w:rPr>
        <w:t>to</w:t>
      </w:r>
      <w:r>
        <w:rPr>
          <w:rFonts w:ascii="Times New Roman" w:hAnsi="Times New Roman" w:cs="Times New Roman"/>
        </w:rPr>
        <w:t xml:space="preserve"> have food truck Thursdays on campus once a month</w:t>
      </w:r>
      <w:r w:rsidR="00F340F7">
        <w:rPr>
          <w:rFonts w:ascii="Times New Roman" w:hAnsi="Times New Roman" w:cs="Times New Roman"/>
        </w:rPr>
        <w:t xml:space="preserve"> during lunch hours</w:t>
      </w:r>
      <w:r>
        <w:rPr>
          <w:rFonts w:ascii="Times New Roman" w:hAnsi="Times New Roman" w:cs="Times New Roman"/>
        </w:rPr>
        <w:t xml:space="preserve"> and as an end to the semester have a food truck night with a live concert in the amphitheater</w:t>
      </w:r>
      <w:r w:rsidR="00F340F7">
        <w:rPr>
          <w:rFonts w:ascii="Times New Roman" w:hAnsi="Times New Roman" w:cs="Times New Roman"/>
        </w:rPr>
        <w:t>. This event will be open to students, families and the community</w:t>
      </w:r>
      <w:r>
        <w:rPr>
          <w:rFonts w:ascii="Times New Roman" w:hAnsi="Times New Roman" w:cs="Times New Roman"/>
        </w:rPr>
        <w:t xml:space="preserve">. </w:t>
      </w:r>
    </w:p>
    <w:p w:rsidR="00D151C7" w:rsidRDefault="00D151C7"/>
    <w:p w:rsidR="00D151C7" w:rsidRDefault="00D151C7"/>
    <w:p w:rsidR="00EE165C" w:rsidRDefault="00EE165C"/>
    <w:sectPr w:rsidR="00EE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33F13"/>
    <w:multiLevelType w:val="hybridMultilevel"/>
    <w:tmpl w:val="4C18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7174A"/>
    <w:multiLevelType w:val="hybridMultilevel"/>
    <w:tmpl w:val="41DE5DE4"/>
    <w:lvl w:ilvl="0" w:tplc="5C1E7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74065"/>
    <w:multiLevelType w:val="hybridMultilevel"/>
    <w:tmpl w:val="914E0494"/>
    <w:lvl w:ilvl="0" w:tplc="AE961D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C"/>
    <w:rsid w:val="00595494"/>
    <w:rsid w:val="00611F06"/>
    <w:rsid w:val="008E2D45"/>
    <w:rsid w:val="00921D05"/>
    <w:rsid w:val="00D151C7"/>
    <w:rsid w:val="00EE165C"/>
    <w:rsid w:val="00F3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D92E"/>
  <w15:chartTrackingRefBased/>
  <w15:docId w15:val="{CE55C7C2-6DFD-445E-9C67-D48AA24B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1</cp:revision>
  <dcterms:created xsi:type="dcterms:W3CDTF">2019-01-09T21:02:00Z</dcterms:created>
  <dcterms:modified xsi:type="dcterms:W3CDTF">2019-01-10T00:35:00Z</dcterms:modified>
</cp:coreProperties>
</file>